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B66" w:rsidRDefault="009C1BAD">
      <w:pPr>
        <w:pStyle w:val="Tytu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KONTRAKT nr ………………</w:t>
      </w:r>
    </w:p>
    <w:p w:rsidR="00A54B66" w:rsidRDefault="00A54B66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:rsidR="00A54B66" w:rsidRDefault="009C1BAD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zlecony Wykonawcy w dniu …………………. w Gdańsku przez Zamawiającego na podstawie umowy wykonywania Usługi zawartej w dniu ………………..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A54B66">
        <w:tc>
          <w:tcPr>
            <w:tcW w:w="10314" w:type="dxa"/>
          </w:tcPr>
          <w:p w:rsidR="00A54B66" w:rsidRDefault="009C1BAD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Statek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A54B66" w:rsidRDefault="009C1BAD">
            <w:pPr>
              <w:spacing w:line="276" w:lineRule="auto"/>
              <w:contextualSpacing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R/V IMOR</w:t>
            </w:r>
          </w:p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>
        <w:tc>
          <w:tcPr>
            <w:tcW w:w="10314" w:type="dxa"/>
          </w:tcPr>
          <w:p w:rsidR="00A54B66" w:rsidRDefault="009C1BAD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Szczegółowy zakres Usługi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Marynarz będzie wykonywał funkcje </w:t>
            </w:r>
            <w:r w:rsidR="00293D07">
              <w:rPr>
                <w:rFonts w:ascii="Book Antiqua" w:hAnsi="Book Antiqua"/>
                <w:sz w:val="22"/>
                <w:szCs w:val="22"/>
              </w:rPr>
              <w:t>kapitana statku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  <w:p w:rsidR="00A54B66" w:rsidRDefault="009C1BAD" w:rsidP="00293D07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 zakresie świadczonych Usług, obok obowiązków wynikających z powszechnie obowiązujących przepisów prawa, znajduje się</w:t>
            </w:r>
          </w:p>
          <w:p w:rsid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prowadzenie  ogólnego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nadzor</w:t>
            </w:r>
            <w:r>
              <w:rPr>
                <w:rFonts w:ascii="Book Antiqua" w:hAnsi="Book Antiqua"/>
                <w:sz w:val="22"/>
                <w:szCs w:val="22"/>
              </w:rPr>
              <w:t>u i zapewnienie dbałości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o statek, załogę oraz wyposażenie specjalistyczne, </w:t>
            </w:r>
          </w:p>
          <w:p w:rsidR="00293D07" w:rsidRP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93D07">
              <w:rPr>
                <w:rFonts w:ascii="Book Antiqua" w:hAnsi="Book Antiqua"/>
                <w:sz w:val="22"/>
                <w:szCs w:val="22"/>
              </w:rPr>
              <w:t>zleca</w:t>
            </w:r>
            <w:r>
              <w:rPr>
                <w:rFonts w:ascii="Book Antiqua" w:hAnsi="Book Antiqua"/>
                <w:sz w:val="22"/>
                <w:szCs w:val="22"/>
              </w:rPr>
              <w:t>nie i nadzorowanie prac konserwacyjnych</w:t>
            </w:r>
            <w:r w:rsidRPr="00293D07">
              <w:rPr>
                <w:rFonts w:ascii="Book Antiqua" w:hAnsi="Book Antiqua"/>
                <w:sz w:val="22"/>
                <w:szCs w:val="22"/>
              </w:rPr>
              <w:t>;</w:t>
            </w:r>
          </w:p>
          <w:p w:rsidR="00293D07" w:rsidRP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organizowanie i nadzorowanie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przestrzegania na pok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ł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adzie statku dobrych, bezpiecznych i przyjaznych dla 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ś</w:t>
            </w:r>
            <w:r w:rsidRPr="00293D07">
              <w:rPr>
                <w:rFonts w:ascii="Book Antiqua" w:hAnsi="Book Antiqua"/>
                <w:sz w:val="22"/>
                <w:szCs w:val="22"/>
              </w:rPr>
              <w:t>rodow</w:t>
            </w:r>
            <w:r>
              <w:rPr>
                <w:rFonts w:ascii="Book Antiqua" w:hAnsi="Book Antiqua"/>
                <w:sz w:val="22"/>
                <w:szCs w:val="22"/>
              </w:rPr>
              <w:t xml:space="preserve">iska naturalnego sposobów pracy </w:t>
            </w:r>
            <w:r w:rsidRPr="00293D07">
              <w:rPr>
                <w:rFonts w:ascii="Book Antiqua" w:hAnsi="Book Antiqua"/>
                <w:sz w:val="22"/>
                <w:szCs w:val="22"/>
              </w:rPr>
              <w:t>w zgodzie z  systemem zarzadzania ISO;</w:t>
            </w:r>
          </w:p>
          <w:p w:rsidR="00293D07" w:rsidRP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zapewnienie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, 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ż</w:t>
            </w:r>
            <w:r w:rsidRPr="00293D07">
              <w:rPr>
                <w:rFonts w:ascii="Book Antiqua" w:hAnsi="Book Antiqua"/>
                <w:sz w:val="22"/>
                <w:szCs w:val="22"/>
              </w:rPr>
              <w:t>e dzienniki okr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ę</w:t>
            </w:r>
            <w:r w:rsidRPr="00293D07">
              <w:rPr>
                <w:rFonts w:ascii="Book Antiqua" w:hAnsi="Book Antiqua"/>
                <w:sz w:val="22"/>
                <w:szCs w:val="22"/>
              </w:rPr>
              <w:t>towe, certyfikaty oraz inna dokumentacja statkowa utrzymane s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ą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 w stanie bie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żą</w:t>
            </w:r>
            <w:r w:rsidRPr="00293D07">
              <w:rPr>
                <w:rFonts w:ascii="Book Antiqua" w:hAnsi="Book Antiqua"/>
                <w:sz w:val="22"/>
                <w:szCs w:val="22"/>
              </w:rPr>
              <w:t>cej aktualno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ś</w:t>
            </w:r>
            <w:r>
              <w:rPr>
                <w:rFonts w:ascii="Book Antiqua" w:hAnsi="Book Antiqua"/>
                <w:sz w:val="22"/>
                <w:szCs w:val="22"/>
              </w:rPr>
              <w:t>ci, przekazywanie bieżących sprawozdań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dot. załogi, statku, wykonywanych zadań zgodnie z ustalonym wzorem,; </w:t>
            </w:r>
          </w:p>
          <w:p w:rsidR="00293D07" w:rsidRP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nadzorowanie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s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ł</w:t>
            </w:r>
            <w:r w:rsidRPr="00293D07">
              <w:rPr>
                <w:rFonts w:ascii="Book Antiqua" w:hAnsi="Book Antiqua"/>
                <w:sz w:val="22"/>
                <w:szCs w:val="22"/>
              </w:rPr>
              <w:t>u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ż</w:t>
            </w:r>
            <w:r w:rsidRPr="00293D07">
              <w:rPr>
                <w:rFonts w:ascii="Book Antiqua" w:hAnsi="Book Antiqua"/>
                <w:sz w:val="22"/>
                <w:szCs w:val="22"/>
              </w:rPr>
              <w:t>b</w:t>
            </w:r>
            <w:r>
              <w:rPr>
                <w:rFonts w:ascii="Book Antiqua" w:hAnsi="Book Antiqua"/>
                <w:sz w:val="22"/>
                <w:szCs w:val="22"/>
              </w:rPr>
              <w:t>y/</w:t>
            </w:r>
            <w:r w:rsidRPr="00293D07">
              <w:rPr>
                <w:rFonts w:ascii="Book Antiqua" w:hAnsi="Book Antiqua"/>
                <w:sz w:val="22"/>
                <w:szCs w:val="22"/>
              </w:rPr>
              <w:t>rozk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ł</w:t>
            </w:r>
            <w:r w:rsidRPr="00293D07">
              <w:rPr>
                <w:rFonts w:ascii="Book Antiqua" w:hAnsi="Book Antiqua"/>
                <w:sz w:val="22"/>
                <w:szCs w:val="22"/>
              </w:rPr>
              <w:t>ad</w:t>
            </w:r>
            <w:r>
              <w:rPr>
                <w:rFonts w:ascii="Book Antiqua" w:hAnsi="Book Antiqua"/>
                <w:sz w:val="22"/>
                <w:szCs w:val="22"/>
              </w:rPr>
              <w:t>u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dy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ż</w:t>
            </w:r>
            <w:r w:rsidRPr="00293D07">
              <w:rPr>
                <w:rFonts w:ascii="Book Antiqua" w:hAnsi="Book Antiqua"/>
                <w:sz w:val="22"/>
                <w:szCs w:val="22"/>
              </w:rPr>
              <w:t>urów oraz wymian</w:t>
            </w:r>
            <w:r>
              <w:rPr>
                <w:rFonts w:ascii="Book Antiqua" w:hAnsi="Book Antiqua"/>
                <w:sz w:val="22"/>
                <w:szCs w:val="22"/>
              </w:rPr>
              <w:t>y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za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ł</w:t>
            </w:r>
            <w:r>
              <w:rPr>
                <w:rFonts w:ascii="Book Antiqua" w:hAnsi="Book Antiqua"/>
                <w:sz w:val="22"/>
                <w:szCs w:val="22"/>
              </w:rPr>
              <w:t xml:space="preserve">ogi, organizowanie, 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przygotowanie i zapewnienie odpowiednich warunków socjalnych dla grupy pomiarowej, osób dodatkowo zaokr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ę</w:t>
            </w:r>
            <w:r w:rsidRPr="00293D07">
              <w:rPr>
                <w:rFonts w:ascii="Book Antiqua" w:hAnsi="Book Antiqua"/>
                <w:sz w:val="22"/>
                <w:szCs w:val="22"/>
              </w:rPr>
              <w:t>towanych;</w:t>
            </w:r>
          </w:p>
          <w:p w:rsidR="00293D07" w:rsidRP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nadzorowanie i koordynowanie zaopatrzenia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statku w niezb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ę</w:t>
            </w:r>
            <w:r w:rsidRPr="00293D07">
              <w:rPr>
                <w:rFonts w:ascii="Book Antiqua" w:hAnsi="Book Antiqua"/>
                <w:sz w:val="22"/>
                <w:szCs w:val="22"/>
              </w:rPr>
              <w:t>dne artyku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ł</w:t>
            </w:r>
            <w:r w:rsidRPr="00293D07">
              <w:rPr>
                <w:rFonts w:ascii="Book Antiqua" w:hAnsi="Book Antiqua"/>
                <w:sz w:val="22"/>
                <w:szCs w:val="22"/>
              </w:rPr>
              <w:t>y techniczne, chemi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ę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gospodarcz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ą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, 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ż</w:t>
            </w:r>
            <w:r w:rsidRPr="00293D07">
              <w:rPr>
                <w:rFonts w:ascii="Book Antiqua" w:hAnsi="Book Antiqua"/>
                <w:sz w:val="22"/>
                <w:szCs w:val="22"/>
              </w:rPr>
              <w:t>ywno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ść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dla za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ł</w:t>
            </w:r>
            <w:r w:rsidRPr="00293D07">
              <w:rPr>
                <w:rFonts w:ascii="Book Antiqua" w:hAnsi="Book Antiqua"/>
                <w:sz w:val="22"/>
                <w:szCs w:val="22"/>
              </w:rPr>
              <w:t>ogi i osób zaokr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ę</w:t>
            </w:r>
            <w:r w:rsidRPr="00293D07">
              <w:rPr>
                <w:rFonts w:ascii="Book Antiqua" w:hAnsi="Book Antiqua"/>
                <w:sz w:val="22"/>
                <w:szCs w:val="22"/>
              </w:rPr>
              <w:t>towanych na statku, organizacj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ę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kuchni okr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ę</w:t>
            </w:r>
            <w:r w:rsidRPr="00293D07">
              <w:rPr>
                <w:rFonts w:ascii="Book Antiqua" w:hAnsi="Book Antiqua"/>
                <w:sz w:val="22"/>
                <w:szCs w:val="22"/>
              </w:rPr>
              <w:t>towej, jako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ść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i terminowo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ść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 wydawanych posi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ł</w:t>
            </w:r>
            <w:r w:rsidRPr="00293D07">
              <w:rPr>
                <w:rFonts w:ascii="Book Antiqua" w:hAnsi="Book Antiqua"/>
                <w:sz w:val="22"/>
                <w:szCs w:val="22"/>
              </w:rPr>
              <w:t>ków</w:t>
            </w:r>
          </w:p>
          <w:p w:rsidR="00293D07" w:rsidRP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nadzorowanie i kierowanie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okresowymi przegl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ą</w:t>
            </w:r>
            <w:r w:rsidRPr="00293D07">
              <w:rPr>
                <w:rFonts w:ascii="Book Antiqua" w:hAnsi="Book Antiqua"/>
                <w:sz w:val="22"/>
                <w:szCs w:val="22"/>
              </w:rPr>
              <w:t>dami i inspekcjami wykonywanymi na statku w trakcie postoju w porcie;</w:t>
            </w:r>
          </w:p>
          <w:p w:rsidR="00293D07" w:rsidRP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nadzorowanie, 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usuw</w:t>
            </w:r>
            <w:r>
              <w:rPr>
                <w:rFonts w:ascii="Book Antiqua" w:hAnsi="Book Antiqua"/>
                <w:sz w:val="22"/>
                <w:szCs w:val="22"/>
              </w:rPr>
              <w:t>anie skutków awarii i koordynacja prac konserwacyjnych, napraw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bie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żą</w:t>
            </w:r>
            <w:r>
              <w:rPr>
                <w:rFonts w:ascii="Book Antiqua" w:hAnsi="Book Antiqua"/>
                <w:sz w:val="22"/>
                <w:szCs w:val="22"/>
              </w:rPr>
              <w:t>cych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; </w:t>
            </w:r>
          </w:p>
          <w:p w:rsid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planowanie prac remontowych i przygotowanie wykazów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remontowe </w:t>
            </w:r>
          </w:p>
          <w:p w:rsidR="00293D07" w:rsidRP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wykonywanie innych czynności niezbędnych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do prawidłowego funkcjonowania statku.</w:t>
            </w:r>
          </w:p>
          <w:p w:rsidR="00293D07" w:rsidRDefault="00293D07" w:rsidP="00293D07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>
        <w:tc>
          <w:tcPr>
            <w:tcW w:w="10314" w:type="dxa"/>
          </w:tcPr>
          <w:p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rozpoczęcia wykonywania Usługi:</w:t>
            </w:r>
          </w:p>
          <w:p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……………….. r.</w:t>
            </w:r>
          </w:p>
        </w:tc>
      </w:tr>
      <w:tr w:rsidR="00A54B66">
        <w:tc>
          <w:tcPr>
            <w:tcW w:w="10314" w:type="dxa"/>
          </w:tcPr>
          <w:p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zakończenia wykonania Usługi:</w:t>
            </w:r>
          </w:p>
          <w:p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………………………….. r.</w:t>
            </w:r>
          </w:p>
        </w:tc>
      </w:tr>
      <w:tr w:rsidR="00A54B66">
        <w:trPr>
          <w:trHeight w:val="733"/>
        </w:trPr>
        <w:tc>
          <w:tcPr>
            <w:tcW w:w="10314" w:type="dxa"/>
          </w:tcPr>
          <w:p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 xml:space="preserve">Wynagrodzenie: </w:t>
            </w:r>
          </w:p>
          <w:p w:rsidR="00293D07" w:rsidRPr="00CE075E" w:rsidRDefault="009C1BAD" w:rsidP="00293D07">
            <w:pPr>
              <w:spacing w:line="276" w:lineRule="auto"/>
              <w:contextualSpacing/>
              <w:jc w:val="both"/>
              <w:rPr>
                <w:rFonts w:ascii="Book Antiqua" w:hAnsi="Book Antiqua"/>
                <w:i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……………….. </w:t>
            </w:r>
            <w:r w:rsidR="00CE075E">
              <w:rPr>
                <w:rFonts w:ascii="Book Antiqua" w:hAnsi="Book Antiqua"/>
                <w:sz w:val="22"/>
                <w:szCs w:val="22"/>
              </w:rPr>
              <w:t xml:space="preserve">brutto (dla </w:t>
            </w:r>
            <w:proofErr w:type="spellStart"/>
            <w:r w:rsidR="00CE075E">
              <w:rPr>
                <w:rFonts w:ascii="Book Antiqua" w:hAnsi="Book Antiqua"/>
                <w:sz w:val="22"/>
                <w:szCs w:val="22"/>
              </w:rPr>
              <w:t>nieprzedsiębiorców</w:t>
            </w:r>
            <w:proofErr w:type="spellEnd"/>
            <w:r w:rsidR="00CE075E">
              <w:rPr>
                <w:rFonts w:ascii="Book Antiqua" w:hAnsi="Book Antiqua"/>
                <w:sz w:val="22"/>
                <w:szCs w:val="22"/>
              </w:rPr>
              <w:t xml:space="preserve">)/ </w:t>
            </w:r>
            <w:r w:rsidR="00CE075E" w:rsidRPr="00CE075E">
              <w:rPr>
                <w:rFonts w:ascii="Book Antiqua" w:hAnsi="Book Antiqua"/>
                <w:sz w:val="22"/>
                <w:szCs w:val="22"/>
              </w:rPr>
              <w:t>netto (dla przedsiębiorców)</w:t>
            </w:r>
            <w:r w:rsidR="00CE075E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 Antiqua" w:hAnsi="Book Antiqua"/>
                <w:sz w:val="22"/>
                <w:szCs w:val="22"/>
              </w:rPr>
              <w:t>pln</w:t>
            </w:r>
            <w:proofErr w:type="spellEnd"/>
            <w:r>
              <w:rPr>
                <w:rFonts w:ascii="Book Antiqua" w:hAnsi="Book Antiqua"/>
                <w:sz w:val="22"/>
                <w:szCs w:val="22"/>
              </w:rPr>
              <w:t xml:space="preserve"> za dobę. Zgodnie z ofertą z dnia…….</w:t>
            </w:r>
            <w:r w:rsidR="00CE075E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CE075E" w:rsidRPr="00CE075E">
              <w:rPr>
                <w:rFonts w:ascii="Book Antiqua" w:hAnsi="Book Antiqua"/>
                <w:i/>
                <w:sz w:val="22"/>
                <w:szCs w:val="22"/>
              </w:rPr>
              <w:t>( wpis w zależności od treści oferty)</w:t>
            </w:r>
          </w:p>
          <w:p w:rsidR="00A54B66" w:rsidRDefault="00293D07" w:rsidP="00293D07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*</w:t>
            </w:r>
            <w:r w:rsidR="009C1BAD">
              <w:rPr>
                <w:rFonts w:ascii="Book Antiqua" w:hAnsi="Book Antiqua"/>
                <w:sz w:val="22"/>
                <w:szCs w:val="22"/>
              </w:rPr>
              <w:t xml:space="preserve">przypadku, </w:t>
            </w:r>
            <w:bookmarkStart w:id="0" w:name="_Hlk434173"/>
            <w:r w:rsidR="009C1BAD">
              <w:rPr>
                <w:rFonts w:ascii="Book Antiqua" w:hAnsi="Book Antiqua"/>
                <w:sz w:val="22"/>
                <w:szCs w:val="22"/>
              </w:rPr>
              <w:t xml:space="preserve">jeżeli w danym dniu Wykonawca świadczy Usługę krócej niż przez 12 godzin to przysługuje mu połowa stawki </w:t>
            </w:r>
            <w:bookmarkEnd w:id="0"/>
            <w:r>
              <w:rPr>
                <w:rFonts w:ascii="Book Antiqua" w:hAnsi="Book Antiqua"/>
                <w:sz w:val="22"/>
                <w:szCs w:val="22"/>
              </w:rPr>
              <w:t>dziennej z</w:t>
            </w:r>
            <w:r w:rsidR="009C1BAD">
              <w:rPr>
                <w:rFonts w:ascii="Book Antiqua" w:hAnsi="Book Antiqua"/>
                <w:sz w:val="22"/>
                <w:szCs w:val="22"/>
              </w:rPr>
              <w:t>godnie z zapisami pkt … umowy ….</w:t>
            </w:r>
          </w:p>
        </w:tc>
      </w:tr>
      <w:tr w:rsidR="00A54B66">
        <w:tc>
          <w:tcPr>
            <w:tcW w:w="10314" w:type="dxa"/>
          </w:tcPr>
          <w:p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lastRenderedPageBreak/>
              <w:t>Sposób rozliczenia – faktura/ rachunek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>
        <w:tc>
          <w:tcPr>
            <w:tcW w:w="10314" w:type="dxa"/>
          </w:tcPr>
          <w:p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Dodatkowe postanowienia</w:t>
            </w:r>
          </w:p>
        </w:tc>
      </w:tr>
      <w:tr w:rsidR="00A54B66">
        <w:tc>
          <w:tcPr>
            <w:tcW w:w="10314" w:type="dxa"/>
          </w:tcPr>
          <w:p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Imię i nazwisko Marynarza……………………….</w:t>
            </w:r>
          </w:p>
          <w:p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-----------------------------------------------------------------------------------------------------------------------------------------</w:t>
            </w:r>
          </w:p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:rsidR="00A54B66" w:rsidRDefault="009C1BAD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Wykonawca potwierdza i akceptuje bez zastrzeżeń warunki Kontraktu składając na nim swój czytelny podpis i datę.</w:t>
      </w:r>
    </w:p>
    <w:p w:rsidR="00293D07" w:rsidRDefault="00293D07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293D07" w:rsidRDefault="00293D07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293D07" w:rsidRDefault="00293D07">
      <w:pPr>
        <w:spacing w:line="276" w:lineRule="auto"/>
        <w:contextualSpacing/>
        <w:rPr>
          <w:rFonts w:ascii="Book Antiqua" w:hAnsi="Book Antiqua"/>
          <w:b/>
          <w:sz w:val="22"/>
          <w:szCs w:val="22"/>
        </w:rPr>
      </w:pPr>
      <w:bookmarkStart w:id="1" w:name="_GoBack"/>
      <w:bookmarkEnd w:id="1"/>
    </w:p>
    <w:p w:rsidR="00A54B66" w:rsidRDefault="00CE075E">
      <w:pPr>
        <w:pStyle w:val="Nagwek3"/>
        <w:spacing w:line="276" w:lineRule="auto"/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>Zamawiający</w:t>
      </w:r>
      <w:r w:rsidR="009C1BAD">
        <w:rPr>
          <w:b/>
          <w:sz w:val="22"/>
          <w:szCs w:val="22"/>
        </w:rPr>
        <w:t xml:space="preserve">                                              Wykonawca</w:t>
      </w:r>
    </w:p>
    <w:p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A54B66" w:rsidRDefault="00A54B66">
      <w:pPr>
        <w:rPr>
          <w:rFonts w:ascii="Book Antiqua" w:hAnsi="Book Antiqua"/>
        </w:rPr>
      </w:pPr>
    </w:p>
    <w:sectPr w:rsidR="00A54B66">
      <w:headerReference w:type="default" r:id="rId8"/>
      <w:footerReference w:type="even" r:id="rId9"/>
      <w:footerReference w:type="default" r:id="rId10"/>
      <w:pgSz w:w="11906" w:h="16838" w:code="9"/>
      <w:pgMar w:top="720" w:right="720" w:bottom="720" w:left="720" w:header="708" w:footer="10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1C7" w:rsidRDefault="00FC41C7">
      <w:r>
        <w:separator/>
      </w:r>
    </w:p>
  </w:endnote>
  <w:endnote w:type="continuationSeparator" w:id="0">
    <w:p w:rsidR="00FC41C7" w:rsidRDefault="00FC4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B66" w:rsidRDefault="009C1BA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54B66" w:rsidRDefault="00A54B6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B66" w:rsidRDefault="009C1BAD">
    <w:pPr>
      <w:pStyle w:val="Stopka"/>
      <w:jc w:val="right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CE075E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CE075E">
      <w:rPr>
        <w:b/>
        <w:noProof/>
      </w:rPr>
      <w:t>2</w:t>
    </w:r>
    <w:r>
      <w:rPr>
        <w:b/>
        <w:sz w:val="24"/>
        <w:szCs w:val="24"/>
      </w:rPr>
      <w:fldChar w:fldCharType="end"/>
    </w:r>
  </w:p>
  <w:p w:rsidR="00A54B66" w:rsidRDefault="00A54B6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1C7" w:rsidRDefault="00FC41C7">
      <w:r>
        <w:separator/>
      </w:r>
    </w:p>
  </w:footnote>
  <w:footnote w:type="continuationSeparator" w:id="0">
    <w:p w:rsidR="00FC41C7" w:rsidRDefault="00FC41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D07" w:rsidRDefault="00293D07">
    <w:pPr>
      <w:pStyle w:val="Nagwek"/>
    </w:pPr>
    <w:r>
      <w:t>Zał. nr 7.1 do Specyfikacji Istotnych Warunków Zamówienia</w:t>
    </w:r>
  </w:p>
  <w:p w:rsidR="00293D07" w:rsidRDefault="00293D0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2C1F"/>
    <w:multiLevelType w:val="hybridMultilevel"/>
    <w:tmpl w:val="D7267C82"/>
    <w:lvl w:ilvl="0" w:tplc="70140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916984"/>
    <w:multiLevelType w:val="hybridMultilevel"/>
    <w:tmpl w:val="58089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641FC6"/>
    <w:multiLevelType w:val="hybridMultilevel"/>
    <w:tmpl w:val="0436F492"/>
    <w:lvl w:ilvl="0" w:tplc="A8A68E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B66"/>
    <w:rsid w:val="00293D07"/>
    <w:rsid w:val="009C1BAD"/>
    <w:rsid w:val="00A54B66"/>
    <w:rsid w:val="00CE075E"/>
    <w:rsid w:val="00FC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Book Antiqua" w:hAnsi="Book Antiqua"/>
      <w:sz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Tytu">
    <w:name w:val="Title"/>
    <w:basedOn w:val="Normalny"/>
    <w:link w:val="TytuZnak"/>
    <w:qFormat/>
    <w:pPr>
      <w:tabs>
        <w:tab w:val="center" w:pos="4513"/>
      </w:tabs>
      <w:suppressAutoHyphens/>
      <w:jc w:val="center"/>
    </w:pPr>
    <w:rPr>
      <w:rFonts w:ascii="Book Antiqua" w:hAnsi="Book Antiqua"/>
      <w:b/>
      <w:spacing w:val="-3"/>
      <w:sz w:val="26"/>
    </w:rPr>
  </w:style>
  <w:style w:type="character" w:customStyle="1" w:styleId="TytuZnak">
    <w:name w:val="Tytuł Znak"/>
    <w:basedOn w:val="Domylnaczcionkaakapitu"/>
    <w:link w:val="Tytu"/>
    <w:rPr>
      <w:rFonts w:ascii="Book Antiqua" w:eastAsia="Times New Roman" w:hAnsi="Book Antiqua" w:cs="Times New Roman"/>
      <w:b/>
      <w:spacing w:val="-3"/>
      <w:sz w:val="2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Pr>
      <w:rFonts w:ascii="Book Antiqua" w:eastAsia="Times New Roman" w:hAnsi="Book Antiqua" w:cs="Times New Roman"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3D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3D0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Book Antiqua" w:hAnsi="Book Antiqua"/>
      <w:sz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Tytu">
    <w:name w:val="Title"/>
    <w:basedOn w:val="Normalny"/>
    <w:link w:val="TytuZnak"/>
    <w:qFormat/>
    <w:pPr>
      <w:tabs>
        <w:tab w:val="center" w:pos="4513"/>
      </w:tabs>
      <w:suppressAutoHyphens/>
      <w:jc w:val="center"/>
    </w:pPr>
    <w:rPr>
      <w:rFonts w:ascii="Book Antiqua" w:hAnsi="Book Antiqua"/>
      <w:b/>
      <w:spacing w:val="-3"/>
      <w:sz w:val="26"/>
    </w:rPr>
  </w:style>
  <w:style w:type="character" w:customStyle="1" w:styleId="TytuZnak">
    <w:name w:val="Tytuł Znak"/>
    <w:basedOn w:val="Domylnaczcionkaakapitu"/>
    <w:link w:val="Tytu"/>
    <w:rPr>
      <w:rFonts w:ascii="Book Antiqua" w:eastAsia="Times New Roman" w:hAnsi="Book Antiqua" w:cs="Times New Roman"/>
      <w:b/>
      <w:spacing w:val="-3"/>
      <w:sz w:val="2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Pr>
      <w:rFonts w:ascii="Book Antiqua" w:eastAsia="Times New Roman" w:hAnsi="Book Antiqua" w:cs="Times New Roman"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3D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3D0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Bień</dc:creator>
  <cp:lastModifiedBy>Monika Więcławska-Olichwier</cp:lastModifiedBy>
  <cp:revision>2</cp:revision>
  <cp:lastPrinted>2018-07-31T10:53:00Z</cp:lastPrinted>
  <dcterms:created xsi:type="dcterms:W3CDTF">2019-02-08T08:28:00Z</dcterms:created>
  <dcterms:modified xsi:type="dcterms:W3CDTF">2019-02-08T08:28:00Z</dcterms:modified>
</cp:coreProperties>
</file>